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89" w:rsidRDefault="009C7B89" w:rsidP="009C7B89">
      <w:pPr>
        <w:tabs>
          <w:tab w:val="left" w:pos="0"/>
          <w:tab w:val="left" w:pos="284"/>
        </w:tabs>
        <w:spacing w:after="0"/>
        <w:ind w:left="0"/>
        <w:rPr>
          <w:b/>
        </w:rPr>
      </w:pPr>
      <w:r>
        <w:rPr>
          <w:b/>
        </w:rPr>
        <w:t>Предоставление социальных услуг за плату или частичную плату.</w:t>
      </w:r>
    </w:p>
    <w:p w:rsidR="009C7B89" w:rsidRDefault="009C7B89" w:rsidP="009C7B89">
      <w:pPr>
        <w:tabs>
          <w:tab w:val="left" w:pos="0"/>
          <w:tab w:val="left" w:pos="284"/>
        </w:tabs>
        <w:spacing w:after="0"/>
        <w:ind w:left="0"/>
        <w:jc w:val="both"/>
        <w:rPr>
          <w:b/>
        </w:rPr>
      </w:pPr>
    </w:p>
    <w:p w:rsidR="009C7B89" w:rsidRDefault="009C7B89" w:rsidP="009C7B89">
      <w:pPr>
        <w:tabs>
          <w:tab w:val="left" w:pos="0"/>
        </w:tabs>
        <w:spacing w:after="0"/>
        <w:ind w:left="0"/>
        <w:jc w:val="both"/>
      </w:pPr>
      <w:r>
        <w:t xml:space="preserve">    </w:t>
      </w:r>
      <w:proofErr w:type="gramStart"/>
      <w:r>
        <w:t>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плату,  если на дату обращения среднедушевой доход получателей социальных услуг, рассчитанный в соответствии с частью 4 статьи 31 Федерального закона от 28.12.2013г. № 442-ФЗ «Об основах социального обслуживания граждан в Российской Федерации», превышает предельную величину среднедушевого дохода, установленную частью 5 статьи</w:t>
      </w:r>
      <w:proofErr w:type="gramEnd"/>
      <w:r>
        <w:t xml:space="preserve"> 31 Федерального закона.</w:t>
      </w:r>
    </w:p>
    <w:p w:rsidR="009C7B89" w:rsidRDefault="009C7B89" w:rsidP="009C7B89">
      <w:pPr>
        <w:pStyle w:val="11"/>
        <w:shd w:val="clear" w:color="auto" w:fill="auto"/>
        <w:tabs>
          <w:tab w:val="left" w:pos="0"/>
          <w:tab w:val="left" w:pos="426"/>
          <w:tab w:val="left" w:pos="1130"/>
        </w:tabs>
        <w:spacing w:before="0" w:after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Размер ежемесячной платы за предоставление социальных услуг  в форме социального обслуживания на дому и в полустационарной форме социального обслуживания рассчитывается на основе тарифов на социальные услуги, но не может превышать пятидесяти процентов разницы между величиной среднедушевого дохода получателя социальной услуги и предельной величиной среднедушевого дохода, определяемой в соответствии с частью 5 статьи 31 Федерального закона от 28.12. 2013г. </w:t>
      </w:r>
      <w:r>
        <w:t>№ 442-ФЗ «Об</w:t>
      </w:r>
      <w:proofErr w:type="gramEnd"/>
      <w:r>
        <w:t xml:space="preserve"> </w:t>
      </w:r>
      <w:proofErr w:type="gramStart"/>
      <w:r>
        <w:t>основах</w:t>
      </w:r>
      <w:proofErr w:type="gramEnd"/>
      <w:r>
        <w:t xml:space="preserve"> социального обслуживания граждан в Российской Федерации».</w:t>
      </w:r>
    </w:p>
    <w:p w:rsidR="009C7B89" w:rsidRDefault="009C7B89" w:rsidP="009C7B89">
      <w:pPr>
        <w:pStyle w:val="11"/>
        <w:shd w:val="clear" w:color="auto" w:fill="auto"/>
        <w:tabs>
          <w:tab w:val="left" w:pos="0"/>
          <w:tab w:val="left" w:pos="426"/>
          <w:tab w:val="left" w:pos="1130"/>
        </w:tabs>
        <w:spacing w:before="0" w:after="240" w:line="240" w:lineRule="auto"/>
      </w:pPr>
      <w:r>
        <w:rPr>
          <w:sz w:val="28"/>
          <w:szCs w:val="28"/>
        </w:rPr>
        <w:t xml:space="preserve">     Плата за предоставление социальных услуг производится в соответствии с договором о предоставлении социальных услуг, предусмотренным статьей 17 </w:t>
      </w:r>
      <w:r>
        <w:t>Федерального закона от 28.12.2013г. № 442-ФЗ «Об основах социального обслуживания граждан в Российской Федерации».</w:t>
      </w:r>
    </w:p>
    <w:p w:rsidR="009C7B89" w:rsidRDefault="009C7B89" w:rsidP="009C7B89">
      <w:pPr>
        <w:ind w:left="0"/>
        <w:jc w:val="both"/>
      </w:pPr>
      <w:bookmarkStart w:id="0" w:name="sub_3041"/>
      <w:r>
        <w:t xml:space="preserve">    </w:t>
      </w:r>
      <w:bookmarkEnd w:id="0"/>
    </w:p>
    <w:p w:rsidR="009C7B89" w:rsidRDefault="009C7B89" w:rsidP="009C7B89">
      <w:pPr>
        <w:pStyle w:val="11"/>
        <w:shd w:val="clear" w:color="auto" w:fill="auto"/>
        <w:tabs>
          <w:tab w:val="left" w:pos="0"/>
          <w:tab w:val="left" w:pos="426"/>
          <w:tab w:val="left" w:pos="1130"/>
        </w:tabs>
        <w:spacing w:before="0" w:after="240" w:line="240" w:lineRule="auto"/>
      </w:pPr>
      <w:r>
        <w:t xml:space="preserve">    </w:t>
      </w:r>
    </w:p>
    <w:p w:rsidR="00B515C9" w:rsidRDefault="00B515C9" w:rsidP="009C7B89">
      <w:pPr>
        <w:ind w:left="-142"/>
        <w:jc w:val="both"/>
      </w:pPr>
    </w:p>
    <w:sectPr w:rsidR="00B515C9" w:rsidSect="0005698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97695"/>
    <w:multiLevelType w:val="hybridMultilevel"/>
    <w:tmpl w:val="2B748A1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78791D2E"/>
    <w:multiLevelType w:val="hybridMultilevel"/>
    <w:tmpl w:val="F4C48B86"/>
    <w:lvl w:ilvl="0" w:tplc="E2A6A754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3099F"/>
    <w:rsid w:val="00056981"/>
    <w:rsid w:val="00104C7A"/>
    <w:rsid w:val="001058DF"/>
    <w:rsid w:val="002A6A48"/>
    <w:rsid w:val="00376523"/>
    <w:rsid w:val="0043099F"/>
    <w:rsid w:val="00571A7A"/>
    <w:rsid w:val="00582135"/>
    <w:rsid w:val="00626017"/>
    <w:rsid w:val="00666182"/>
    <w:rsid w:val="0067688A"/>
    <w:rsid w:val="00711530"/>
    <w:rsid w:val="00723FFB"/>
    <w:rsid w:val="007C4C96"/>
    <w:rsid w:val="008234BB"/>
    <w:rsid w:val="00900177"/>
    <w:rsid w:val="009C7B89"/>
    <w:rsid w:val="00A93FC6"/>
    <w:rsid w:val="00B074C4"/>
    <w:rsid w:val="00B14C82"/>
    <w:rsid w:val="00B515C9"/>
    <w:rsid w:val="00C613D6"/>
    <w:rsid w:val="00CE16D3"/>
    <w:rsid w:val="00D163F9"/>
    <w:rsid w:val="00E87A69"/>
    <w:rsid w:val="00EF60F0"/>
    <w:rsid w:val="00F464A0"/>
    <w:rsid w:val="00FA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376" w:line="300" w:lineRule="exact"/>
        <w:ind w:left="116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88A"/>
  </w:style>
  <w:style w:type="paragraph" w:styleId="1">
    <w:name w:val="heading 1"/>
    <w:aliases w:val=" Знак"/>
    <w:basedOn w:val="a"/>
    <w:next w:val="a"/>
    <w:link w:val="10"/>
    <w:qFormat/>
    <w:rsid w:val="002A6A48"/>
    <w:pPr>
      <w:widowControl w:val="0"/>
      <w:autoSpaceDE w:val="0"/>
      <w:autoSpaceDN w:val="0"/>
      <w:adjustRightInd w:val="0"/>
      <w:spacing w:before="108" w:after="108" w:line="240" w:lineRule="auto"/>
      <w:ind w:left="0"/>
      <w:outlineLvl w:val="0"/>
    </w:pPr>
    <w:rPr>
      <w:rFonts w:ascii="Arial" w:eastAsia="Calibri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981"/>
    <w:pPr>
      <w:ind w:left="720"/>
      <w:contextualSpacing/>
    </w:pPr>
  </w:style>
  <w:style w:type="character" w:customStyle="1" w:styleId="10">
    <w:name w:val="Заголовок 1 Знак"/>
    <w:aliases w:val=" Знак Знак"/>
    <w:basedOn w:val="a0"/>
    <w:link w:val="1"/>
    <w:rsid w:val="002A6A48"/>
    <w:rPr>
      <w:rFonts w:ascii="Arial" w:eastAsia="Calibri" w:hAnsi="Arial"/>
      <w:b/>
      <w:bCs/>
      <w:color w:val="000080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2A6A48"/>
    <w:pPr>
      <w:widowControl w:val="0"/>
      <w:shd w:val="clear" w:color="auto" w:fill="FFFFFF"/>
      <w:spacing w:before="840" w:after="0" w:line="326" w:lineRule="exact"/>
      <w:ind w:left="0"/>
      <w:jc w:val="both"/>
    </w:pPr>
    <w:rPr>
      <w:rFonts w:eastAsia="Times New Roman"/>
      <w:spacing w:val="1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2018-02-27T14:37:00Z</dcterms:created>
  <dcterms:modified xsi:type="dcterms:W3CDTF">2018-02-27T14:37:00Z</dcterms:modified>
</cp:coreProperties>
</file>